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7F14C" w14:textId="77777777" w:rsidR="007C6D95" w:rsidRDefault="007C6D95" w:rsidP="007C6D95">
      <w:pPr>
        <w:ind w:left="720" w:hanging="720"/>
        <w:jc w:val="center"/>
        <w:rPr>
          <w:rFonts w:ascii="Verdana" w:hAnsi="Verdana"/>
        </w:rPr>
      </w:pPr>
      <w:r w:rsidRPr="00736570">
        <w:rPr>
          <w:rFonts w:ascii="Verdana" w:hAnsi="Verdana"/>
          <w:b/>
          <w:sz w:val="24"/>
        </w:rPr>
        <w:t xml:space="preserve">Focus </w:t>
      </w:r>
      <w:r w:rsidR="0012057A">
        <w:rPr>
          <w:rFonts w:ascii="Verdana" w:hAnsi="Verdana"/>
          <w:b/>
          <w:sz w:val="24"/>
        </w:rPr>
        <w:t xml:space="preserve">on </w:t>
      </w:r>
      <w:r w:rsidR="00565593">
        <w:rPr>
          <w:rFonts w:ascii="Verdana" w:hAnsi="Verdana"/>
          <w:b/>
          <w:sz w:val="24"/>
        </w:rPr>
        <w:t xml:space="preserve">Individuals </w:t>
      </w:r>
      <w:r w:rsidR="00C21747">
        <w:rPr>
          <w:rFonts w:ascii="Verdana" w:hAnsi="Verdana"/>
          <w:b/>
          <w:sz w:val="24"/>
        </w:rPr>
        <w:t>in</w:t>
      </w:r>
      <w:r>
        <w:rPr>
          <w:rFonts w:ascii="Verdana" w:hAnsi="Verdana"/>
          <w:b/>
          <w:sz w:val="24"/>
        </w:rPr>
        <w:t xml:space="preserve"> </w:t>
      </w:r>
      <w:r w:rsidR="00565593">
        <w:rPr>
          <w:rFonts w:ascii="Verdana" w:hAnsi="Verdana"/>
          <w:b/>
          <w:sz w:val="24"/>
        </w:rPr>
        <w:t>WORKING FOR PEACE</w:t>
      </w:r>
      <w:r w:rsidRPr="00736570">
        <w:rPr>
          <w:rFonts w:ascii="Verdana" w:hAnsi="Verdana"/>
          <w:sz w:val="24"/>
        </w:rPr>
        <w:t xml:space="preserve">   </w:t>
      </w:r>
      <w:r>
        <w:rPr>
          <w:noProof/>
          <w:lang w:val="en-CA" w:eastAsia="en-CA"/>
        </w:rPr>
        <mc:AlternateContent>
          <mc:Choice Requires="wps">
            <w:drawing>
              <wp:anchor distT="4294967294" distB="4294967294" distL="114300" distR="114300" simplePos="0" relativeHeight="251659264" behindDoc="0" locked="0" layoutInCell="1" allowOverlap="1" wp14:anchorId="346EC654" wp14:editId="18BB47E1">
                <wp:simplePos x="0" y="0"/>
                <wp:positionH relativeFrom="column">
                  <wp:posOffset>-11430</wp:posOffset>
                </wp:positionH>
                <wp:positionV relativeFrom="paragraph">
                  <wp:posOffset>318769</wp:posOffset>
                </wp:positionV>
                <wp:extent cx="5845175" cy="0"/>
                <wp:effectExtent l="0" t="0" r="2222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607B2D5"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Lh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" strokecolor="#c00000" strokeweight="1.5pt"/>
            </w:pict>
          </mc:Fallback>
        </mc:AlternateContent>
      </w:r>
    </w:p>
    <w:p w14:paraId="0DD0B2C6" w14:textId="77777777" w:rsidR="00565593" w:rsidRDefault="00565593" w:rsidP="00565593">
      <w:pPr>
        <w:rPr>
          <w:rFonts w:ascii="Verdana" w:hAnsi="Verdana"/>
          <w:b/>
        </w:rPr>
      </w:pPr>
    </w:p>
    <w:p w14:paraId="1A671852" w14:textId="77777777" w:rsidR="00565593" w:rsidRPr="00C31AF3" w:rsidRDefault="00565593" w:rsidP="00565593">
      <w:pPr>
        <w:rPr>
          <w:rFonts w:ascii="Verdana" w:hAnsi="Verdana"/>
          <w:b/>
        </w:rPr>
      </w:pPr>
      <w:r w:rsidRPr="00C31AF3">
        <w:rPr>
          <w:rFonts w:ascii="Verdana" w:hAnsi="Verdana"/>
          <w:b/>
        </w:rPr>
        <w:t>CREATE A CONCEPT MAP to illustrate motivations for working for peace</w:t>
      </w:r>
    </w:p>
    <w:p w14:paraId="001CB2B9" w14:textId="77777777" w:rsidR="00565593" w:rsidRPr="00C31AF3" w:rsidRDefault="00565593" w:rsidP="00565593">
      <w:pPr>
        <w:spacing w:after="0"/>
        <w:rPr>
          <w:rFonts w:ascii="Verdana" w:hAnsi="Verdana"/>
          <w:b/>
        </w:rPr>
      </w:pPr>
      <w:r w:rsidRPr="00C31AF3">
        <w:rPr>
          <w:rFonts w:ascii="Verdana" w:hAnsi="Verdana"/>
          <w:b/>
        </w:rPr>
        <w:t>GENERATE – SORT – CONNECT – ELABORATE</w:t>
      </w:r>
    </w:p>
    <w:p w14:paraId="680107C5" w14:textId="77777777" w:rsidR="00565593" w:rsidRPr="00C31AF3" w:rsidRDefault="00565593" w:rsidP="00565593">
      <w:pPr>
        <w:spacing w:after="0"/>
        <w:rPr>
          <w:rFonts w:ascii="Verdana" w:hAnsi="Verdana"/>
          <w:b/>
        </w:rPr>
      </w:pPr>
      <w:r w:rsidRPr="00C31AF3">
        <w:rPr>
          <w:rFonts w:ascii="Verdana" w:hAnsi="Verdana"/>
          <w:b/>
        </w:rPr>
        <w:t>Generate a list of ideas. Place the central ideas in the centre of a page and the tangential ideas toward the outside. Draw connecting lines between ideas that have something in common. Explain the connection on the line. Expand on and add to your ideas.</w:t>
      </w:r>
    </w:p>
    <w:p w14:paraId="0A9402FD" w14:textId="77777777" w:rsidR="00565593" w:rsidRPr="00C31AF3" w:rsidRDefault="00565593" w:rsidP="00565593">
      <w:pPr>
        <w:spacing w:after="0"/>
        <w:rPr>
          <w:rFonts w:ascii="Verdana" w:hAnsi="Verdana"/>
          <w:b/>
        </w:rPr>
      </w:pPr>
    </w:p>
    <w:p w14:paraId="6B434D6B" w14:textId="77777777" w:rsidR="00565593" w:rsidRPr="00565593" w:rsidRDefault="00565593" w:rsidP="00565593">
      <w:pPr>
        <w:rPr>
          <w:rFonts w:ascii="Verdana" w:hAnsi="Verdana"/>
          <w:b/>
        </w:rPr>
      </w:pPr>
      <w:r w:rsidRPr="00565593">
        <w:rPr>
          <w:rFonts w:ascii="Verdana" w:hAnsi="Verdana"/>
          <w:b/>
        </w:rPr>
        <w:t xml:space="preserve">Purpose:  </w:t>
      </w:r>
    </w:p>
    <w:p w14:paraId="0FFDF3D7" w14:textId="77777777" w:rsidR="00565593" w:rsidRPr="00C31AF3" w:rsidRDefault="00565593" w:rsidP="00565593">
      <w:pPr>
        <w:pStyle w:val="ListParagraph"/>
        <w:numPr>
          <w:ilvl w:val="0"/>
          <w:numId w:val="16"/>
        </w:numPr>
        <w:spacing w:after="160" w:line="259" w:lineRule="auto"/>
        <w:rPr>
          <w:rFonts w:ascii="Verdana" w:hAnsi="Verdana"/>
        </w:rPr>
      </w:pPr>
      <w:r w:rsidRPr="00C31AF3">
        <w:rPr>
          <w:rFonts w:ascii="Verdana" w:hAnsi="Verdana"/>
        </w:rPr>
        <w:t>Concept maps activate knowledge and organize thinking in order to express how ideas relate to other ideas.</w:t>
      </w:r>
    </w:p>
    <w:p w14:paraId="1C803D39" w14:textId="77777777" w:rsidR="00565593" w:rsidRPr="00C31AF3" w:rsidRDefault="00565593" w:rsidP="00565593">
      <w:pPr>
        <w:pStyle w:val="ListParagraph"/>
        <w:numPr>
          <w:ilvl w:val="0"/>
          <w:numId w:val="16"/>
        </w:numPr>
        <w:spacing w:after="160" w:line="259" w:lineRule="auto"/>
        <w:rPr>
          <w:rFonts w:ascii="Verdana" w:hAnsi="Verdana"/>
        </w:rPr>
      </w:pPr>
      <w:r w:rsidRPr="00C31AF3">
        <w:rPr>
          <w:rFonts w:ascii="Verdana" w:hAnsi="Verdana"/>
        </w:rPr>
        <w:t>Students’ concept maps are often not very good. This model encourages the thinking that one needs to do in order to organize one’s ideas as well as to reveal how one understands a concept.</w:t>
      </w:r>
    </w:p>
    <w:p w14:paraId="7EB97D6F" w14:textId="77777777" w:rsidR="00565593" w:rsidRPr="00565593" w:rsidRDefault="00565593" w:rsidP="00565593">
      <w:pPr>
        <w:rPr>
          <w:rFonts w:ascii="Verdana" w:hAnsi="Verdana"/>
          <w:b/>
        </w:rPr>
      </w:pPr>
      <w:r w:rsidRPr="00565593">
        <w:rPr>
          <w:rFonts w:ascii="Verdana" w:hAnsi="Verdana"/>
          <w:b/>
        </w:rPr>
        <w:t>Steps in this Jigsaw activity:</w:t>
      </w:r>
    </w:p>
    <w:p w14:paraId="2D0E0156" w14:textId="77777777" w:rsidR="00565593" w:rsidRPr="00C31AF3" w:rsidRDefault="00565593" w:rsidP="00565593">
      <w:pPr>
        <w:pStyle w:val="ListParagraph"/>
        <w:numPr>
          <w:ilvl w:val="0"/>
          <w:numId w:val="17"/>
        </w:numPr>
        <w:spacing w:after="160" w:line="259" w:lineRule="auto"/>
        <w:rPr>
          <w:rFonts w:ascii="Verdana" w:hAnsi="Verdana"/>
        </w:rPr>
      </w:pPr>
      <w:r w:rsidRPr="00C31AF3">
        <w:rPr>
          <w:rFonts w:ascii="Verdana" w:hAnsi="Verdana"/>
        </w:rPr>
        <w:t xml:space="preserve">Model this entire process with the class, using two peacemakers, Sophie Scholl and </w:t>
      </w:r>
      <w:proofErr w:type="spellStart"/>
      <w:r w:rsidRPr="00C31AF3">
        <w:rPr>
          <w:rFonts w:ascii="Verdana" w:hAnsi="Verdana"/>
        </w:rPr>
        <w:t>Sadako</w:t>
      </w:r>
      <w:proofErr w:type="spellEnd"/>
      <w:r w:rsidRPr="00C31AF3">
        <w:rPr>
          <w:rFonts w:ascii="Verdana" w:hAnsi="Verdana"/>
        </w:rPr>
        <w:t xml:space="preserve"> Sasaki. This will show them what a concept map is and how to create one themselves.  Follow steps 3 to 8 below so that students understand what is expected of them when they repeat the process on their own. When you have followed this process together as a class, it is time for students to repeat the process independently.</w:t>
      </w:r>
    </w:p>
    <w:p w14:paraId="0D561D62" w14:textId="77777777" w:rsidR="00565593" w:rsidRDefault="00565593" w:rsidP="00565593">
      <w:pPr>
        <w:pStyle w:val="ListParagraph"/>
        <w:numPr>
          <w:ilvl w:val="0"/>
          <w:numId w:val="17"/>
        </w:numPr>
        <w:spacing w:after="160" w:line="259" w:lineRule="auto"/>
        <w:rPr>
          <w:rFonts w:ascii="Verdana" w:hAnsi="Verdana"/>
        </w:rPr>
      </w:pPr>
      <w:r w:rsidRPr="00C31AF3">
        <w:rPr>
          <w:rFonts w:ascii="Verdana" w:hAnsi="Verdana"/>
          <w:i/>
        </w:rPr>
        <w:t xml:space="preserve">Form groups of </w:t>
      </w:r>
      <w:r w:rsidR="001249C6">
        <w:rPr>
          <w:rFonts w:ascii="Verdana" w:hAnsi="Verdana"/>
          <w:i/>
        </w:rPr>
        <w:t>5</w:t>
      </w:r>
      <w:r w:rsidRPr="00C31AF3">
        <w:rPr>
          <w:rFonts w:ascii="Verdana" w:hAnsi="Verdana"/>
          <w:i/>
        </w:rPr>
        <w:t>.</w:t>
      </w:r>
      <w:r w:rsidRPr="00C31AF3">
        <w:rPr>
          <w:rFonts w:ascii="Verdana" w:hAnsi="Verdana"/>
        </w:rPr>
        <w:t xml:space="preserve"> In each group, number students 1 to </w:t>
      </w:r>
      <w:r w:rsidR="001249C6">
        <w:rPr>
          <w:rFonts w:ascii="Verdana" w:hAnsi="Verdana"/>
        </w:rPr>
        <w:t>5</w:t>
      </w:r>
      <w:r w:rsidRPr="00C31AF3">
        <w:rPr>
          <w:rFonts w:ascii="Verdana" w:hAnsi="Verdana"/>
        </w:rPr>
        <w:t xml:space="preserve">. This is their home group. Tell them to go </w:t>
      </w:r>
      <w:r w:rsidR="009E589A">
        <w:rPr>
          <w:rFonts w:ascii="Verdana" w:hAnsi="Verdana"/>
        </w:rPr>
        <w:t xml:space="preserve">online </w:t>
      </w:r>
      <w:r w:rsidRPr="00C31AF3">
        <w:rPr>
          <w:rFonts w:ascii="Verdana" w:hAnsi="Verdana"/>
        </w:rPr>
        <w:t xml:space="preserve">to find the </w:t>
      </w:r>
      <w:r>
        <w:rPr>
          <w:rFonts w:ascii="Verdana" w:hAnsi="Verdana"/>
        </w:rPr>
        <w:t>unit</w:t>
      </w:r>
      <w:r w:rsidRPr="00C31AF3">
        <w:rPr>
          <w:rFonts w:ascii="Verdana" w:hAnsi="Verdana"/>
        </w:rPr>
        <w:t xml:space="preserve"> </w:t>
      </w:r>
      <w:bookmarkStart w:id="0" w:name="_GoBack"/>
      <w:r w:rsidR="00FC6D96" w:rsidRPr="00FC6D96">
        <w:fldChar w:fldCharType="begin"/>
      </w:r>
      <w:r w:rsidR="00FC6D96" w:rsidRPr="00FC6D96">
        <w:instrText xml:space="preserve"> HYPERLINK "http://warandchildren.com/home/units/unit-6/" </w:instrText>
      </w:r>
      <w:r w:rsidR="00FC6D96" w:rsidRPr="00FC6D96">
        <w:fldChar w:fldCharType="separate"/>
      </w:r>
      <w:proofErr w:type="gramStart"/>
      <w:r w:rsidRPr="00FC6D96">
        <w:rPr>
          <w:rStyle w:val="Hyperlink"/>
          <w:rFonts w:ascii="Verdana" w:hAnsi="Verdana"/>
        </w:rPr>
        <w:t>Working</w:t>
      </w:r>
      <w:proofErr w:type="gramEnd"/>
      <w:r w:rsidRPr="00FC6D96">
        <w:rPr>
          <w:rStyle w:val="Hyperlink"/>
          <w:rFonts w:ascii="Verdana" w:hAnsi="Verdana"/>
        </w:rPr>
        <w:t xml:space="preserve"> for Peace</w:t>
      </w:r>
      <w:r w:rsidR="00FC6D96" w:rsidRPr="00FC6D96">
        <w:rPr>
          <w:rStyle w:val="Hyperlink"/>
          <w:rFonts w:ascii="Verdana" w:hAnsi="Verdana"/>
        </w:rPr>
        <w:fldChar w:fldCharType="end"/>
      </w:r>
      <w:bookmarkEnd w:id="0"/>
      <w:r w:rsidRPr="00565593">
        <w:rPr>
          <w:rFonts w:ascii="Verdana" w:hAnsi="Verdana"/>
          <w:b/>
        </w:rPr>
        <w:t>.</w:t>
      </w:r>
      <w:r w:rsidRPr="00C31AF3">
        <w:rPr>
          <w:rFonts w:ascii="Verdana" w:hAnsi="Verdana"/>
        </w:rPr>
        <w:t xml:space="preserve">  Each student will be responsible for learning about and then sharing information with their group on two of the 8 remaining peacemakers or groups. </w:t>
      </w:r>
    </w:p>
    <w:p w14:paraId="3BB1E39C" w14:textId="77777777" w:rsidR="00565593" w:rsidRPr="00C31AF3" w:rsidRDefault="00565593" w:rsidP="00565593">
      <w:pPr>
        <w:pStyle w:val="ListParagraph"/>
        <w:numPr>
          <w:ilvl w:val="0"/>
          <w:numId w:val="18"/>
        </w:numPr>
        <w:spacing w:after="160" w:line="259" w:lineRule="auto"/>
        <w:rPr>
          <w:rFonts w:ascii="Verdana" w:hAnsi="Verdana"/>
        </w:rPr>
      </w:pPr>
      <w:r w:rsidRPr="00C31AF3">
        <w:rPr>
          <w:rFonts w:ascii="Verdana" w:hAnsi="Verdana"/>
        </w:rPr>
        <w:t>Each student #1 is responsible for SAGE</w:t>
      </w:r>
      <w:r>
        <w:rPr>
          <w:rFonts w:ascii="Verdana" w:hAnsi="Verdana"/>
        </w:rPr>
        <w:t xml:space="preserve"> and Malala Yousafzai.</w:t>
      </w:r>
    </w:p>
    <w:p w14:paraId="3275BB8D" w14:textId="77777777" w:rsidR="00565593" w:rsidRPr="00F5010B" w:rsidRDefault="00565593" w:rsidP="00565593">
      <w:pPr>
        <w:pStyle w:val="ListParagraph"/>
        <w:numPr>
          <w:ilvl w:val="0"/>
          <w:numId w:val="18"/>
        </w:numPr>
        <w:rPr>
          <w:rFonts w:ascii="Verdana" w:hAnsi="Verdana"/>
        </w:rPr>
      </w:pPr>
      <w:r w:rsidRPr="00C31AF3">
        <w:rPr>
          <w:rFonts w:ascii="Verdana" w:hAnsi="Verdana"/>
        </w:rPr>
        <w:t xml:space="preserve">Each student #2 is responsible for </w:t>
      </w:r>
      <w:r>
        <w:rPr>
          <w:rFonts w:ascii="Verdana" w:hAnsi="Verdana"/>
        </w:rPr>
        <w:t xml:space="preserve">The United Network of Young </w:t>
      </w:r>
      <w:r w:rsidRPr="00F5010B">
        <w:rPr>
          <w:rFonts w:ascii="Verdana" w:hAnsi="Verdana"/>
        </w:rPr>
        <w:t xml:space="preserve">Peacebuilders and </w:t>
      </w:r>
      <w:proofErr w:type="spellStart"/>
      <w:r w:rsidRPr="00F5010B">
        <w:rPr>
          <w:rFonts w:ascii="Verdana" w:hAnsi="Verdana"/>
        </w:rPr>
        <w:t>Watye</w:t>
      </w:r>
      <w:proofErr w:type="spellEnd"/>
      <w:r w:rsidRPr="00F5010B">
        <w:rPr>
          <w:rFonts w:ascii="Verdana" w:hAnsi="Verdana"/>
        </w:rPr>
        <w:t xml:space="preserve"> Ki Gen and CAP Uganda.</w:t>
      </w:r>
    </w:p>
    <w:p w14:paraId="69A8EEEE" w14:textId="77777777" w:rsidR="00565593" w:rsidRPr="00F5010B" w:rsidRDefault="00565593" w:rsidP="00565593">
      <w:pPr>
        <w:pStyle w:val="ListParagraph"/>
        <w:numPr>
          <w:ilvl w:val="0"/>
          <w:numId w:val="18"/>
        </w:numPr>
        <w:rPr>
          <w:rFonts w:ascii="Verdana" w:hAnsi="Verdana"/>
        </w:rPr>
      </w:pPr>
      <w:r w:rsidRPr="00F5010B">
        <w:rPr>
          <w:rFonts w:ascii="Verdana" w:hAnsi="Verdana"/>
        </w:rPr>
        <w:t>Each student #3 is responsible for the Youth for Peace Network and Samantha Smith.</w:t>
      </w:r>
    </w:p>
    <w:p w14:paraId="10E31115" w14:textId="77777777" w:rsidR="00F5010B" w:rsidRPr="00F5010B" w:rsidRDefault="00F5010B" w:rsidP="00F5010B">
      <w:pPr>
        <w:pStyle w:val="ListParagraph"/>
        <w:numPr>
          <w:ilvl w:val="0"/>
          <w:numId w:val="18"/>
        </w:numPr>
        <w:rPr>
          <w:rFonts w:ascii="Verdana" w:hAnsi="Verdana"/>
        </w:rPr>
      </w:pPr>
      <w:r w:rsidRPr="00F5010B">
        <w:rPr>
          <w:rFonts w:ascii="Verdana" w:hAnsi="Verdana"/>
        </w:rPr>
        <w:t xml:space="preserve">Each student #4 is responsible for Ishmael </w:t>
      </w:r>
      <w:proofErr w:type="spellStart"/>
      <w:r w:rsidRPr="00F5010B">
        <w:rPr>
          <w:rFonts w:ascii="Verdana" w:hAnsi="Verdana"/>
        </w:rPr>
        <w:t>Beah</w:t>
      </w:r>
      <w:proofErr w:type="spellEnd"/>
      <w:r w:rsidRPr="00F5010B">
        <w:rPr>
          <w:rFonts w:ascii="Verdana" w:hAnsi="Verdana"/>
        </w:rPr>
        <w:t xml:space="preserve"> and Hector </w:t>
      </w:r>
      <w:proofErr w:type="spellStart"/>
      <w:r w:rsidRPr="00F5010B">
        <w:rPr>
          <w:rFonts w:ascii="Verdana" w:hAnsi="Verdana"/>
        </w:rPr>
        <w:t>Pieterson</w:t>
      </w:r>
      <w:proofErr w:type="spellEnd"/>
      <w:r w:rsidR="00233716">
        <w:rPr>
          <w:rFonts w:ascii="Verdana" w:hAnsi="Verdana"/>
        </w:rPr>
        <w:t>.</w:t>
      </w:r>
    </w:p>
    <w:p w14:paraId="72130654" w14:textId="77777777" w:rsidR="00565593" w:rsidRPr="001249C6" w:rsidRDefault="001249C6" w:rsidP="00104F4A">
      <w:pPr>
        <w:pStyle w:val="ListParagraph"/>
        <w:numPr>
          <w:ilvl w:val="0"/>
          <w:numId w:val="18"/>
        </w:numPr>
        <w:rPr>
          <w:rFonts w:ascii="Verdana" w:hAnsi="Verdana"/>
        </w:rPr>
      </w:pPr>
      <w:r w:rsidRPr="00F5010B">
        <w:rPr>
          <w:rFonts w:ascii="Verdana" w:hAnsi="Verdana"/>
        </w:rPr>
        <w:t>Each student #5 is</w:t>
      </w:r>
      <w:r w:rsidRPr="001249C6">
        <w:rPr>
          <w:rFonts w:ascii="Verdana" w:hAnsi="Verdana"/>
        </w:rPr>
        <w:t xml:space="preserve"> responsible for the </w:t>
      </w:r>
      <w:r w:rsidR="00565593" w:rsidRPr="001249C6">
        <w:rPr>
          <w:rFonts w:ascii="Verdana" w:hAnsi="Verdana"/>
        </w:rPr>
        <w:t xml:space="preserve">Middle East </w:t>
      </w:r>
      <w:r w:rsidR="00F5010B">
        <w:rPr>
          <w:rFonts w:ascii="Verdana" w:hAnsi="Verdana"/>
        </w:rPr>
        <w:t>Youth Peace Activists</w:t>
      </w:r>
      <w:r w:rsidR="00565593" w:rsidRPr="001249C6">
        <w:rPr>
          <w:rFonts w:ascii="Verdana" w:hAnsi="Verdana"/>
        </w:rPr>
        <w:t xml:space="preserve"> and </w:t>
      </w:r>
      <w:r w:rsidR="005F539E">
        <w:rPr>
          <w:rFonts w:ascii="Verdana" w:hAnsi="Verdana"/>
        </w:rPr>
        <w:t>the United Church Youth Social Justice group in Canada.</w:t>
      </w:r>
    </w:p>
    <w:p w14:paraId="5EE6AB17" w14:textId="77777777" w:rsidR="00565593" w:rsidRPr="00C31AF3" w:rsidRDefault="00565593" w:rsidP="00704A09">
      <w:pPr>
        <w:pStyle w:val="ListParagraph"/>
        <w:rPr>
          <w:rFonts w:ascii="Verdana" w:hAnsi="Verdana"/>
        </w:rPr>
      </w:pPr>
      <w:r w:rsidRPr="00C31AF3">
        <w:rPr>
          <w:rFonts w:ascii="Verdana" w:hAnsi="Verdana"/>
        </w:rPr>
        <w:t xml:space="preserve">The task for all is to use the online material in this unit and any other resources so that they can make a report on their two people or groups and present a list of factors that influenced these youth peace activists. These factors should be summarized in 5 or 6 words or phrases. </w:t>
      </w:r>
    </w:p>
    <w:p w14:paraId="523E84D2" w14:textId="77777777" w:rsidR="00565593" w:rsidRPr="00C31AF3" w:rsidRDefault="00565593" w:rsidP="00565593">
      <w:pPr>
        <w:pStyle w:val="ListParagraph"/>
        <w:numPr>
          <w:ilvl w:val="0"/>
          <w:numId w:val="17"/>
        </w:numPr>
        <w:spacing w:after="160" w:line="259" w:lineRule="auto"/>
        <w:rPr>
          <w:rFonts w:ascii="Verdana" w:hAnsi="Verdana"/>
        </w:rPr>
      </w:pPr>
      <w:r w:rsidRPr="00C31AF3">
        <w:rPr>
          <w:rFonts w:ascii="Verdana" w:hAnsi="Verdana"/>
          <w:i/>
        </w:rPr>
        <w:lastRenderedPageBreak/>
        <w:t xml:space="preserve">Generate ideas in topic groups. </w:t>
      </w:r>
      <w:r w:rsidRPr="00C31AF3">
        <w:rPr>
          <w:rFonts w:ascii="Verdana" w:hAnsi="Verdana"/>
        </w:rPr>
        <w:t>All students meet with those with the same number (</w:t>
      </w:r>
      <w:proofErr w:type="spellStart"/>
      <w:r w:rsidRPr="00C31AF3">
        <w:rPr>
          <w:rFonts w:ascii="Verdana" w:hAnsi="Verdana"/>
        </w:rPr>
        <w:t>ie</w:t>
      </w:r>
      <w:proofErr w:type="spellEnd"/>
      <w:r w:rsidRPr="00C31AF3">
        <w:rPr>
          <w:rFonts w:ascii="Verdana" w:hAnsi="Verdana"/>
        </w:rPr>
        <w:t xml:space="preserve">: all #1s meet, etc.) In these small groups, while sharing and adding to their notes, they discuss each of the two </w:t>
      </w:r>
      <w:r w:rsidR="009E589A">
        <w:rPr>
          <w:rFonts w:ascii="Verdana" w:hAnsi="Verdana"/>
        </w:rPr>
        <w:t xml:space="preserve">individuals or movements </w:t>
      </w:r>
      <w:r w:rsidRPr="00C31AF3">
        <w:rPr>
          <w:rFonts w:ascii="Verdana" w:hAnsi="Verdana"/>
        </w:rPr>
        <w:t>in turn, following the process below.</w:t>
      </w:r>
    </w:p>
    <w:p w14:paraId="437A429B" w14:textId="77777777" w:rsidR="00565593" w:rsidRPr="00C31AF3" w:rsidRDefault="00565593" w:rsidP="00565593">
      <w:pPr>
        <w:pStyle w:val="ListParagraph"/>
        <w:numPr>
          <w:ilvl w:val="1"/>
          <w:numId w:val="17"/>
        </w:numPr>
        <w:spacing w:after="160" w:line="259" w:lineRule="auto"/>
        <w:rPr>
          <w:rFonts w:ascii="Verdana" w:hAnsi="Verdana"/>
        </w:rPr>
      </w:pPr>
      <w:r w:rsidRPr="00C31AF3">
        <w:rPr>
          <w:rFonts w:ascii="Verdana" w:hAnsi="Verdana"/>
        </w:rPr>
        <w:t xml:space="preserve">For the first </w:t>
      </w:r>
      <w:r w:rsidR="00334FAE">
        <w:rPr>
          <w:rFonts w:ascii="Verdana" w:hAnsi="Verdana"/>
        </w:rPr>
        <w:t>individual</w:t>
      </w:r>
      <w:r w:rsidRPr="00C31AF3">
        <w:rPr>
          <w:rFonts w:ascii="Verdana" w:hAnsi="Verdana"/>
        </w:rPr>
        <w:t xml:space="preserve"> or group, review the facts that they will share in their reports to their home groups.</w:t>
      </w:r>
    </w:p>
    <w:p w14:paraId="445A17BD" w14:textId="77777777" w:rsidR="00565593" w:rsidRPr="00C31AF3" w:rsidRDefault="00565593" w:rsidP="00565593">
      <w:pPr>
        <w:pStyle w:val="ListParagraph"/>
        <w:numPr>
          <w:ilvl w:val="1"/>
          <w:numId w:val="17"/>
        </w:numPr>
        <w:spacing w:after="160" w:line="259" w:lineRule="auto"/>
        <w:rPr>
          <w:rFonts w:ascii="Verdana" w:hAnsi="Verdana"/>
        </w:rPr>
      </w:pPr>
      <w:r w:rsidRPr="00C31AF3">
        <w:rPr>
          <w:rFonts w:ascii="Verdana" w:hAnsi="Verdana"/>
        </w:rPr>
        <w:t>Seek clarification of anything that they didn’t understand.</w:t>
      </w:r>
    </w:p>
    <w:p w14:paraId="4F4D88EC" w14:textId="77777777" w:rsidR="00565593" w:rsidRPr="00C31AF3" w:rsidRDefault="00565593" w:rsidP="00565593">
      <w:pPr>
        <w:pStyle w:val="ListParagraph"/>
        <w:numPr>
          <w:ilvl w:val="1"/>
          <w:numId w:val="17"/>
        </w:numPr>
        <w:spacing w:after="160" w:line="259" w:lineRule="auto"/>
        <w:rPr>
          <w:rFonts w:ascii="Verdana" w:hAnsi="Verdana"/>
        </w:rPr>
      </w:pPr>
      <w:r w:rsidRPr="00C31AF3">
        <w:rPr>
          <w:rFonts w:ascii="Verdana" w:hAnsi="Verdana"/>
        </w:rPr>
        <w:t xml:space="preserve">Share the 5 or 6 words or phrases that they came up with to explain the factors which influenced these peace activists. </w:t>
      </w:r>
    </w:p>
    <w:p w14:paraId="6C8AA8B6" w14:textId="77777777" w:rsidR="00565593" w:rsidRPr="00C31AF3" w:rsidRDefault="00565593" w:rsidP="00565593">
      <w:pPr>
        <w:pStyle w:val="ListParagraph"/>
        <w:numPr>
          <w:ilvl w:val="1"/>
          <w:numId w:val="17"/>
        </w:numPr>
        <w:spacing w:after="160" w:line="259" w:lineRule="auto"/>
        <w:rPr>
          <w:rFonts w:ascii="Verdana" w:hAnsi="Verdana"/>
        </w:rPr>
      </w:pPr>
      <w:r w:rsidRPr="00C31AF3">
        <w:rPr>
          <w:rFonts w:ascii="Verdana" w:hAnsi="Verdana"/>
          <w:i/>
        </w:rPr>
        <w:t xml:space="preserve">Sort. </w:t>
      </w:r>
      <w:r w:rsidRPr="00C31AF3">
        <w:rPr>
          <w:rFonts w:ascii="Verdana" w:hAnsi="Verdana"/>
        </w:rPr>
        <w:t>Working with their group members, each student creates her or his own concept map (to be shared later with their home group) in which the most important influential factors are placed close to the centre of the page, and the less important factors, in descending order of importance, are placed on the periphery. This sorting process requires debate and consensus.</w:t>
      </w:r>
    </w:p>
    <w:p w14:paraId="1E774C4C" w14:textId="77777777" w:rsidR="00565593" w:rsidRPr="00C31AF3" w:rsidRDefault="00565593" w:rsidP="00565593">
      <w:pPr>
        <w:pStyle w:val="ListParagraph"/>
        <w:numPr>
          <w:ilvl w:val="1"/>
          <w:numId w:val="17"/>
        </w:numPr>
        <w:spacing w:after="160" w:line="259" w:lineRule="auto"/>
        <w:rPr>
          <w:rFonts w:ascii="Verdana" w:hAnsi="Verdana"/>
        </w:rPr>
      </w:pPr>
      <w:r w:rsidRPr="00C31AF3">
        <w:rPr>
          <w:rFonts w:ascii="Verdana" w:hAnsi="Verdana"/>
          <w:i/>
        </w:rPr>
        <w:t xml:space="preserve">Connect. </w:t>
      </w:r>
      <w:r w:rsidRPr="00C31AF3">
        <w:rPr>
          <w:rFonts w:ascii="Verdana" w:hAnsi="Verdana"/>
        </w:rPr>
        <w:t>Draw connecting lines between factors that complemented or influenced one another.</w:t>
      </w:r>
    </w:p>
    <w:p w14:paraId="61B6D4F3" w14:textId="77777777" w:rsidR="00565593" w:rsidRPr="00C31AF3" w:rsidRDefault="00565593" w:rsidP="00565593">
      <w:pPr>
        <w:pStyle w:val="ListParagraph"/>
        <w:numPr>
          <w:ilvl w:val="1"/>
          <w:numId w:val="17"/>
        </w:numPr>
        <w:spacing w:after="160" w:line="259" w:lineRule="auto"/>
        <w:rPr>
          <w:rFonts w:ascii="Verdana" w:hAnsi="Verdana"/>
        </w:rPr>
      </w:pPr>
      <w:r w:rsidRPr="00C31AF3">
        <w:rPr>
          <w:rFonts w:ascii="Verdana" w:hAnsi="Verdana"/>
          <w:i/>
        </w:rPr>
        <w:t>Elaborate</w:t>
      </w:r>
      <w:r w:rsidRPr="00C31AF3">
        <w:rPr>
          <w:rFonts w:ascii="Verdana" w:hAnsi="Verdana"/>
        </w:rPr>
        <w:t xml:space="preserve"> on ideas by adding details to further understanding.</w:t>
      </w:r>
    </w:p>
    <w:p w14:paraId="3E146A36" w14:textId="77777777" w:rsidR="00565593" w:rsidRPr="00C31AF3" w:rsidRDefault="00565593" w:rsidP="00565593">
      <w:pPr>
        <w:pStyle w:val="ListParagraph"/>
        <w:numPr>
          <w:ilvl w:val="1"/>
          <w:numId w:val="17"/>
        </w:numPr>
        <w:spacing w:after="160" w:line="259" w:lineRule="auto"/>
        <w:rPr>
          <w:rFonts w:ascii="Verdana" w:hAnsi="Verdana"/>
        </w:rPr>
      </w:pPr>
      <w:r w:rsidRPr="00C31AF3">
        <w:rPr>
          <w:rFonts w:ascii="Verdana" w:hAnsi="Verdana"/>
        </w:rPr>
        <w:t>Repeat the above steps with the second person or group.</w:t>
      </w:r>
    </w:p>
    <w:p w14:paraId="303B5DBA" w14:textId="77777777" w:rsidR="00565593" w:rsidRPr="00C31AF3" w:rsidRDefault="00334FAE" w:rsidP="00565593">
      <w:pPr>
        <w:pStyle w:val="ListParagraph"/>
        <w:numPr>
          <w:ilvl w:val="0"/>
          <w:numId w:val="17"/>
        </w:numPr>
        <w:spacing w:after="160" w:line="259" w:lineRule="auto"/>
        <w:rPr>
          <w:rFonts w:ascii="Verdana" w:hAnsi="Verdana"/>
        </w:rPr>
      </w:pPr>
      <w:r>
        <w:rPr>
          <w:rFonts w:ascii="Verdana" w:hAnsi="Verdana"/>
          <w:i/>
        </w:rPr>
        <w:t xml:space="preserve">Jigsaw - </w:t>
      </w:r>
      <w:r w:rsidR="00565593" w:rsidRPr="00C31AF3">
        <w:rPr>
          <w:rFonts w:ascii="Verdana" w:hAnsi="Verdana"/>
          <w:i/>
        </w:rPr>
        <w:t>Share the thinking, Part 1.</w:t>
      </w:r>
      <w:r w:rsidR="00565593" w:rsidRPr="00C31AF3">
        <w:rPr>
          <w:rFonts w:ascii="Verdana" w:hAnsi="Verdana"/>
        </w:rPr>
        <w:t xml:space="preserve"> Students share their expertise on two people or groups with the other members of their home group and look for similar motivating factors.</w:t>
      </w:r>
    </w:p>
    <w:p w14:paraId="708786AD" w14:textId="77777777" w:rsidR="00565593" w:rsidRPr="00C31AF3" w:rsidRDefault="00565593" w:rsidP="00565593">
      <w:pPr>
        <w:pStyle w:val="ListParagraph"/>
        <w:numPr>
          <w:ilvl w:val="1"/>
          <w:numId w:val="17"/>
        </w:numPr>
        <w:spacing w:after="160" w:line="259" w:lineRule="auto"/>
        <w:rPr>
          <w:rFonts w:ascii="Verdana" w:hAnsi="Verdana"/>
        </w:rPr>
      </w:pPr>
      <w:r w:rsidRPr="00C31AF3">
        <w:rPr>
          <w:rFonts w:ascii="Verdana" w:hAnsi="Verdana"/>
        </w:rPr>
        <w:t xml:space="preserve">Students return to their home groups of </w:t>
      </w:r>
      <w:r w:rsidR="00334FAE">
        <w:rPr>
          <w:rFonts w:ascii="Verdana" w:hAnsi="Verdana"/>
        </w:rPr>
        <w:t>5</w:t>
      </w:r>
      <w:r w:rsidRPr="00C31AF3">
        <w:rPr>
          <w:rFonts w:ascii="Verdana" w:hAnsi="Verdana"/>
        </w:rPr>
        <w:t xml:space="preserve">. In order from 1 to </w:t>
      </w:r>
      <w:r w:rsidR="00334FAE">
        <w:rPr>
          <w:rFonts w:ascii="Verdana" w:hAnsi="Verdana"/>
        </w:rPr>
        <w:t>5</w:t>
      </w:r>
      <w:r w:rsidRPr="00C31AF3">
        <w:rPr>
          <w:rFonts w:ascii="Verdana" w:hAnsi="Verdana"/>
        </w:rPr>
        <w:t>, they introduce their home group members to the facts about their two</w:t>
      </w:r>
      <w:r w:rsidR="00334FAE">
        <w:rPr>
          <w:rFonts w:ascii="Verdana" w:hAnsi="Verdana"/>
        </w:rPr>
        <w:t xml:space="preserve"> individuals</w:t>
      </w:r>
      <w:r w:rsidRPr="00C31AF3">
        <w:rPr>
          <w:rFonts w:ascii="Verdana" w:hAnsi="Verdana"/>
        </w:rPr>
        <w:t xml:space="preserve"> or organizations on which they are expert.  Then they share the concept maps they have created to illustrate the relative power of the factors which motivated each.</w:t>
      </w:r>
    </w:p>
    <w:p w14:paraId="1A46A073" w14:textId="7C4B68FE" w:rsidR="00565593" w:rsidRPr="00C31AF3" w:rsidRDefault="00565593" w:rsidP="00565593">
      <w:pPr>
        <w:pStyle w:val="ListParagraph"/>
        <w:numPr>
          <w:ilvl w:val="1"/>
          <w:numId w:val="17"/>
        </w:numPr>
        <w:spacing w:after="160" w:line="259" w:lineRule="auto"/>
        <w:rPr>
          <w:rFonts w:ascii="Verdana" w:hAnsi="Verdana"/>
        </w:rPr>
      </w:pPr>
      <w:r w:rsidRPr="00C31AF3">
        <w:rPr>
          <w:rFonts w:ascii="Verdana" w:hAnsi="Verdana"/>
        </w:rPr>
        <w:t xml:space="preserve">Now the home group focuses on the motivating factors.  Collaboratively they create a concept map representing all motivating factors for the 8 </w:t>
      </w:r>
      <w:r w:rsidR="00CD428B">
        <w:rPr>
          <w:rFonts w:ascii="Verdana" w:hAnsi="Verdana"/>
        </w:rPr>
        <w:t>individuals</w:t>
      </w:r>
      <w:r w:rsidRPr="00C31AF3">
        <w:rPr>
          <w:rFonts w:ascii="Verdana" w:hAnsi="Verdana"/>
        </w:rPr>
        <w:t xml:space="preserve"> or organizations on chart paper, combining similar factors in the centre space and placing the peripheral factors outside the centre in descending order.  Add connecting lines to show relationships. Add elaborative details.</w:t>
      </w:r>
    </w:p>
    <w:p w14:paraId="22860A29" w14:textId="77777777" w:rsidR="00565593" w:rsidRPr="00C31AF3" w:rsidRDefault="00565593" w:rsidP="00565593">
      <w:pPr>
        <w:pStyle w:val="ListParagraph"/>
        <w:numPr>
          <w:ilvl w:val="0"/>
          <w:numId w:val="17"/>
        </w:numPr>
        <w:spacing w:after="160" w:line="259" w:lineRule="auto"/>
        <w:rPr>
          <w:rFonts w:ascii="Verdana" w:hAnsi="Verdana"/>
        </w:rPr>
      </w:pPr>
      <w:r w:rsidRPr="00C31AF3">
        <w:rPr>
          <w:rFonts w:ascii="Verdana" w:hAnsi="Verdana"/>
          <w:i/>
        </w:rPr>
        <w:t>Share the thinking, Part 2.</w:t>
      </w:r>
    </w:p>
    <w:p w14:paraId="0B408B15" w14:textId="77777777" w:rsidR="00565593" w:rsidRPr="00C31AF3" w:rsidRDefault="00565593" w:rsidP="00565593">
      <w:pPr>
        <w:pStyle w:val="ListParagraph"/>
        <w:numPr>
          <w:ilvl w:val="1"/>
          <w:numId w:val="17"/>
        </w:numPr>
        <w:spacing w:after="160" w:line="259" w:lineRule="auto"/>
        <w:rPr>
          <w:rFonts w:ascii="Verdana" w:hAnsi="Verdana"/>
        </w:rPr>
      </w:pPr>
      <w:r w:rsidRPr="00C31AF3">
        <w:rPr>
          <w:rFonts w:ascii="Verdana" w:hAnsi="Verdana"/>
        </w:rPr>
        <w:t>Each home group posts its concept map of the motivating factors inspiring these people and organizations to work for peace.</w:t>
      </w:r>
    </w:p>
    <w:p w14:paraId="46246358" w14:textId="77777777" w:rsidR="00565593" w:rsidRPr="00C31AF3" w:rsidRDefault="00565593" w:rsidP="00565593">
      <w:pPr>
        <w:pStyle w:val="ListParagraph"/>
        <w:numPr>
          <w:ilvl w:val="1"/>
          <w:numId w:val="17"/>
        </w:numPr>
        <w:spacing w:after="160" w:line="259" w:lineRule="auto"/>
        <w:rPr>
          <w:rFonts w:ascii="Verdana" w:hAnsi="Verdana"/>
        </w:rPr>
      </w:pPr>
      <w:r w:rsidRPr="00C31AF3">
        <w:rPr>
          <w:rFonts w:ascii="Verdana" w:hAnsi="Verdana"/>
        </w:rPr>
        <w:t>Students walk from map to map, reading the content.</w:t>
      </w:r>
    </w:p>
    <w:p w14:paraId="7D040214" w14:textId="77777777" w:rsidR="00565593" w:rsidRPr="00C31AF3" w:rsidRDefault="00565593" w:rsidP="00565593">
      <w:pPr>
        <w:pStyle w:val="ListParagraph"/>
        <w:numPr>
          <w:ilvl w:val="1"/>
          <w:numId w:val="17"/>
        </w:numPr>
        <w:spacing w:after="160" w:line="259" w:lineRule="auto"/>
        <w:rPr>
          <w:rFonts w:ascii="Verdana" w:hAnsi="Verdana"/>
        </w:rPr>
      </w:pPr>
      <w:r w:rsidRPr="00C31AF3">
        <w:rPr>
          <w:rFonts w:ascii="Verdana" w:hAnsi="Verdana"/>
        </w:rPr>
        <w:t>As a whole class, they create a summary concept map in which they place the most common motivating factors in the centre and the lesser order factors on the periphery in descending order.</w:t>
      </w:r>
    </w:p>
    <w:p w14:paraId="1DD0B4AD" w14:textId="77777777" w:rsidR="00565593" w:rsidRPr="00FE66A2" w:rsidRDefault="00565593" w:rsidP="00565593">
      <w:pPr>
        <w:rPr>
          <w:rFonts w:ascii="Verdana" w:hAnsi="Verdana"/>
        </w:rPr>
      </w:pPr>
    </w:p>
    <w:p w14:paraId="6AB00A9D" w14:textId="77777777" w:rsidR="00565593" w:rsidRDefault="00565593" w:rsidP="00565593"/>
    <w:p w14:paraId="7E942AF5" w14:textId="77777777" w:rsidR="00704A09" w:rsidRPr="006B3E09" w:rsidRDefault="00565593" w:rsidP="00704A09">
      <w:pPr>
        <w:spacing w:after="0"/>
        <w:rPr>
          <w:rFonts w:ascii="Verdana" w:hAnsi="Verdana"/>
          <w:sz w:val="20"/>
        </w:rPr>
      </w:pPr>
      <w:r w:rsidRPr="006B3E09">
        <w:rPr>
          <w:rFonts w:ascii="Verdana" w:hAnsi="Verdana"/>
          <w:b/>
          <w:sz w:val="20"/>
        </w:rPr>
        <w:t xml:space="preserve">Source: </w:t>
      </w:r>
      <w:r w:rsidRPr="006B3E09">
        <w:rPr>
          <w:rFonts w:ascii="Verdana" w:hAnsi="Verdana"/>
          <w:sz w:val="20"/>
        </w:rPr>
        <w:t xml:space="preserve">The Generate–Sort–Connect–Elaborate protocol is found in Church, M, </w:t>
      </w:r>
    </w:p>
    <w:p w14:paraId="78717A53" w14:textId="5225AA44" w:rsidR="007C6D95" w:rsidRPr="006B3E09" w:rsidRDefault="00565593" w:rsidP="00EE5341">
      <w:pPr>
        <w:spacing w:after="0"/>
        <w:ind w:left="1020"/>
        <w:rPr>
          <w:sz w:val="20"/>
        </w:rPr>
      </w:pPr>
      <w:r w:rsidRPr="006B3E09">
        <w:rPr>
          <w:rFonts w:ascii="Verdana" w:hAnsi="Verdana"/>
          <w:sz w:val="20"/>
        </w:rPr>
        <w:t xml:space="preserve">Morrison, K. &amp; </w:t>
      </w:r>
      <w:proofErr w:type="spellStart"/>
      <w:r w:rsidRPr="006B3E09">
        <w:rPr>
          <w:rFonts w:ascii="Verdana" w:hAnsi="Verdana"/>
          <w:sz w:val="20"/>
        </w:rPr>
        <w:t>Ritchhart</w:t>
      </w:r>
      <w:proofErr w:type="spellEnd"/>
      <w:r w:rsidRPr="006B3E09">
        <w:rPr>
          <w:rFonts w:ascii="Verdana" w:hAnsi="Verdana"/>
          <w:sz w:val="20"/>
        </w:rPr>
        <w:t xml:space="preserve">, R. (2011). </w:t>
      </w:r>
      <w:r w:rsidRPr="006B3E09">
        <w:rPr>
          <w:rFonts w:ascii="Verdana" w:hAnsi="Verdana"/>
          <w:i/>
          <w:sz w:val="20"/>
        </w:rPr>
        <w:t>Making Thinking Visible: How to Promote Engagement</w:t>
      </w:r>
      <w:r w:rsidR="00704A09" w:rsidRPr="006B3E09">
        <w:rPr>
          <w:rFonts w:ascii="Verdana" w:hAnsi="Verdana"/>
          <w:i/>
          <w:sz w:val="20"/>
        </w:rPr>
        <w:t>,</w:t>
      </w:r>
      <w:r w:rsidR="00334FAE" w:rsidRPr="006B3E09">
        <w:rPr>
          <w:rFonts w:ascii="Verdana" w:hAnsi="Verdana"/>
          <w:i/>
          <w:sz w:val="20"/>
        </w:rPr>
        <w:t xml:space="preserve"> </w:t>
      </w:r>
      <w:r w:rsidRPr="006B3E09">
        <w:rPr>
          <w:rFonts w:ascii="Verdana" w:hAnsi="Verdana"/>
          <w:i/>
          <w:sz w:val="20"/>
        </w:rPr>
        <w:t xml:space="preserve">Understanding and Independence for All Learners. </w:t>
      </w:r>
      <w:r w:rsidRPr="006B3E09">
        <w:rPr>
          <w:rFonts w:ascii="Verdana" w:hAnsi="Verdana"/>
          <w:sz w:val="20"/>
        </w:rPr>
        <w:t xml:space="preserve">San Francisco: </w:t>
      </w:r>
      <w:proofErr w:type="spellStart"/>
      <w:r w:rsidRPr="006B3E09">
        <w:rPr>
          <w:rFonts w:ascii="Verdana" w:hAnsi="Verdana"/>
          <w:sz w:val="20"/>
        </w:rPr>
        <w:t>Jossey</w:t>
      </w:r>
      <w:proofErr w:type="spellEnd"/>
      <w:r w:rsidRPr="006B3E09">
        <w:rPr>
          <w:rFonts w:ascii="Verdana" w:hAnsi="Verdana"/>
          <w:sz w:val="20"/>
        </w:rPr>
        <w:t>-Bass.</w:t>
      </w:r>
    </w:p>
    <w:sectPr w:rsidR="007C6D95" w:rsidRPr="006B3E09" w:rsidSect="00980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006"/>
    <w:multiLevelType w:val="hybridMultilevel"/>
    <w:tmpl w:val="995490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1B054B"/>
    <w:multiLevelType w:val="hybridMultilevel"/>
    <w:tmpl w:val="995490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DB3FD0"/>
    <w:multiLevelType w:val="hybridMultilevel"/>
    <w:tmpl w:val="463E267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EE782E"/>
    <w:multiLevelType w:val="hybridMultilevel"/>
    <w:tmpl w:val="A7422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24065A"/>
    <w:multiLevelType w:val="hybridMultilevel"/>
    <w:tmpl w:val="26480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FB420E"/>
    <w:multiLevelType w:val="hybridMultilevel"/>
    <w:tmpl w:val="1234964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0E71E4"/>
    <w:multiLevelType w:val="hybridMultilevel"/>
    <w:tmpl w:val="BE3ED258"/>
    <w:lvl w:ilvl="0" w:tplc="285462E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30E37"/>
    <w:multiLevelType w:val="hybridMultilevel"/>
    <w:tmpl w:val="C43CED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04E663C"/>
    <w:multiLevelType w:val="hybridMultilevel"/>
    <w:tmpl w:val="41FCAC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8D48B0"/>
    <w:multiLevelType w:val="hybridMultilevel"/>
    <w:tmpl w:val="B4EAE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C12451"/>
    <w:multiLevelType w:val="hybridMultilevel"/>
    <w:tmpl w:val="668EF2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5D41A70"/>
    <w:multiLevelType w:val="hybridMultilevel"/>
    <w:tmpl w:val="D5C23162"/>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2" w15:restartNumberingAfterBreak="0">
    <w:nsid w:val="45DA0DB4"/>
    <w:multiLevelType w:val="hybridMultilevel"/>
    <w:tmpl w:val="C4E62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EA4C7F"/>
    <w:multiLevelType w:val="hybridMultilevel"/>
    <w:tmpl w:val="6B18E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315B94"/>
    <w:multiLevelType w:val="hybridMultilevel"/>
    <w:tmpl w:val="F11EA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23468BC"/>
    <w:multiLevelType w:val="hybridMultilevel"/>
    <w:tmpl w:val="90626F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62313BF5"/>
    <w:multiLevelType w:val="hybridMultilevel"/>
    <w:tmpl w:val="802A4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AD4E00"/>
    <w:multiLevelType w:val="hybridMultilevel"/>
    <w:tmpl w:val="25EA0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9"/>
  </w:num>
  <w:num w:numId="4">
    <w:abstractNumId w:val="16"/>
  </w:num>
  <w:num w:numId="5">
    <w:abstractNumId w:val="6"/>
  </w:num>
  <w:num w:numId="6">
    <w:abstractNumId w:val="17"/>
  </w:num>
  <w:num w:numId="7">
    <w:abstractNumId w:val="7"/>
  </w:num>
  <w:num w:numId="8">
    <w:abstractNumId w:val="3"/>
  </w:num>
  <w:num w:numId="9">
    <w:abstractNumId w:val="10"/>
  </w:num>
  <w:num w:numId="10">
    <w:abstractNumId w:val="8"/>
  </w:num>
  <w:num w:numId="11">
    <w:abstractNumId w:val="0"/>
  </w:num>
  <w:num w:numId="12">
    <w:abstractNumId w:val="12"/>
  </w:num>
  <w:num w:numId="13">
    <w:abstractNumId w:val="14"/>
  </w:num>
  <w:num w:numId="14">
    <w:abstractNumId w:val="1"/>
  </w:num>
  <w:num w:numId="15">
    <w:abstractNumId w:val="5"/>
  </w:num>
  <w:num w:numId="16">
    <w:abstractNumId w:val="4"/>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89"/>
    <w:rsid w:val="000B14DB"/>
    <w:rsid w:val="000D453E"/>
    <w:rsid w:val="0012057A"/>
    <w:rsid w:val="001249C6"/>
    <w:rsid w:val="00183923"/>
    <w:rsid w:val="001D17D1"/>
    <w:rsid w:val="00200276"/>
    <w:rsid w:val="00233716"/>
    <w:rsid w:val="00276227"/>
    <w:rsid w:val="00307ABE"/>
    <w:rsid w:val="00334FAE"/>
    <w:rsid w:val="00357CCC"/>
    <w:rsid w:val="00371157"/>
    <w:rsid w:val="003E3795"/>
    <w:rsid w:val="00401D96"/>
    <w:rsid w:val="004C45F4"/>
    <w:rsid w:val="004F3A3E"/>
    <w:rsid w:val="00540821"/>
    <w:rsid w:val="005554A0"/>
    <w:rsid w:val="00565593"/>
    <w:rsid w:val="005F539E"/>
    <w:rsid w:val="0060149D"/>
    <w:rsid w:val="00643550"/>
    <w:rsid w:val="006B3E09"/>
    <w:rsid w:val="006B4F8C"/>
    <w:rsid w:val="006D5506"/>
    <w:rsid w:val="00704A09"/>
    <w:rsid w:val="007531C4"/>
    <w:rsid w:val="007C6D95"/>
    <w:rsid w:val="0095771C"/>
    <w:rsid w:val="00974516"/>
    <w:rsid w:val="00980604"/>
    <w:rsid w:val="009E589A"/>
    <w:rsid w:val="00A34619"/>
    <w:rsid w:val="00A3794A"/>
    <w:rsid w:val="00A53FF2"/>
    <w:rsid w:val="00A746A7"/>
    <w:rsid w:val="00B472E0"/>
    <w:rsid w:val="00B93D89"/>
    <w:rsid w:val="00C135B5"/>
    <w:rsid w:val="00C21747"/>
    <w:rsid w:val="00CD428B"/>
    <w:rsid w:val="00E14592"/>
    <w:rsid w:val="00E66B1E"/>
    <w:rsid w:val="00EE5341"/>
    <w:rsid w:val="00F5010B"/>
    <w:rsid w:val="00FC3EB9"/>
    <w:rsid w:val="00FC60A1"/>
    <w:rsid w:val="00FC6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4540"/>
  <w15:docId w15:val="{69ADABCD-7094-433E-8BF8-57B2DB94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D89"/>
    <w:rPr>
      <w:color w:val="0000FF" w:themeColor="hyperlink"/>
      <w:u w:val="single"/>
    </w:rPr>
  </w:style>
  <w:style w:type="paragraph" w:styleId="ListParagraph">
    <w:name w:val="List Paragraph"/>
    <w:basedOn w:val="Normal"/>
    <w:uiPriority w:val="34"/>
    <w:qFormat/>
    <w:rsid w:val="00B93D89"/>
    <w:pPr>
      <w:ind w:left="720"/>
      <w:contextualSpacing/>
    </w:pPr>
  </w:style>
  <w:style w:type="character" w:styleId="CommentReference">
    <w:name w:val="annotation reference"/>
    <w:basedOn w:val="DefaultParagraphFont"/>
    <w:uiPriority w:val="99"/>
    <w:semiHidden/>
    <w:unhideWhenUsed/>
    <w:rsid w:val="007C6D95"/>
    <w:rPr>
      <w:sz w:val="16"/>
      <w:szCs w:val="16"/>
    </w:rPr>
  </w:style>
  <w:style w:type="paragraph" w:styleId="CommentText">
    <w:name w:val="annotation text"/>
    <w:basedOn w:val="Normal"/>
    <w:link w:val="CommentTextChar"/>
    <w:uiPriority w:val="99"/>
    <w:semiHidden/>
    <w:unhideWhenUsed/>
    <w:rsid w:val="007C6D95"/>
    <w:pPr>
      <w:spacing w:after="160" w:line="240" w:lineRule="auto"/>
    </w:pPr>
    <w:rPr>
      <w:sz w:val="20"/>
      <w:szCs w:val="20"/>
      <w:lang w:val="en-CA"/>
    </w:rPr>
  </w:style>
  <w:style w:type="character" w:customStyle="1" w:styleId="CommentTextChar">
    <w:name w:val="Comment Text Char"/>
    <w:basedOn w:val="DefaultParagraphFont"/>
    <w:link w:val="CommentText"/>
    <w:uiPriority w:val="99"/>
    <w:semiHidden/>
    <w:rsid w:val="007C6D95"/>
    <w:rPr>
      <w:sz w:val="20"/>
      <w:szCs w:val="20"/>
      <w:lang w:val="en-CA"/>
    </w:rPr>
  </w:style>
  <w:style w:type="paragraph" w:styleId="BalloonText">
    <w:name w:val="Balloon Text"/>
    <w:basedOn w:val="Normal"/>
    <w:link w:val="BalloonTextChar"/>
    <w:uiPriority w:val="99"/>
    <w:semiHidden/>
    <w:unhideWhenUsed/>
    <w:rsid w:val="007C6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D95"/>
    <w:rPr>
      <w:rFonts w:ascii="Segoe UI" w:hAnsi="Segoe UI" w:cs="Segoe UI"/>
      <w:sz w:val="18"/>
      <w:szCs w:val="18"/>
    </w:rPr>
  </w:style>
  <w:style w:type="character" w:styleId="FollowedHyperlink">
    <w:name w:val="FollowedHyperlink"/>
    <w:basedOn w:val="DefaultParagraphFont"/>
    <w:uiPriority w:val="99"/>
    <w:semiHidden/>
    <w:unhideWhenUsed/>
    <w:rsid w:val="009E58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Dale</dc:creator>
  <cp:lastModifiedBy>Judi</cp:lastModifiedBy>
  <cp:revision>7</cp:revision>
  <dcterms:created xsi:type="dcterms:W3CDTF">2016-08-05T22:47:00Z</dcterms:created>
  <dcterms:modified xsi:type="dcterms:W3CDTF">2016-08-23T20:08:00Z</dcterms:modified>
</cp:coreProperties>
</file>